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2D4E6C" w:rsidRPr="002D4E6C" w:rsidTr="002D4E6C">
        <w:tc>
          <w:tcPr>
            <w:tcW w:w="2235" w:type="dxa"/>
            <w:shd w:val="clear" w:color="auto" w:fill="C4BC96"/>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Course title</w:t>
            </w:r>
          </w:p>
        </w:tc>
        <w:tc>
          <w:tcPr>
            <w:tcW w:w="7053" w:type="dxa"/>
          </w:tcPr>
          <w:p w:rsidR="002D4E6C" w:rsidRPr="002D4E6C" w:rsidRDefault="002D4E6C" w:rsidP="002D4E6C">
            <w:pPr>
              <w:spacing w:after="200" w:line="276" w:lineRule="auto"/>
              <w:rPr>
                <w:rFonts w:ascii="Arial" w:hAnsi="Arial" w:cs="Arial"/>
                <w:b/>
                <w:sz w:val="20"/>
                <w:szCs w:val="20"/>
                <w:u w:val="single"/>
              </w:rPr>
            </w:pPr>
            <w:bookmarkStart w:id="0" w:name="_GoBack"/>
            <w:r w:rsidRPr="002D4E6C">
              <w:rPr>
                <w:rFonts w:ascii="Arial" w:hAnsi="Arial" w:cs="Arial"/>
                <w:b/>
                <w:sz w:val="20"/>
                <w:szCs w:val="20"/>
                <w:u w:val="single"/>
              </w:rPr>
              <w:t>International Economic Organizations</w:t>
            </w:r>
            <w:bookmarkEnd w:id="0"/>
          </w:p>
        </w:tc>
      </w:tr>
      <w:tr w:rsidR="002D4E6C" w:rsidRPr="002D4E6C" w:rsidTr="002D4E6C">
        <w:tc>
          <w:tcPr>
            <w:tcW w:w="2235" w:type="dxa"/>
            <w:shd w:val="clear" w:color="auto" w:fill="C4BC96"/>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Semester</w:t>
            </w:r>
          </w:p>
          <w:p w:rsidR="002D4E6C" w:rsidRPr="002D4E6C" w:rsidRDefault="002D4E6C" w:rsidP="002D4E6C">
            <w:pPr>
              <w:spacing w:after="200" w:line="276" w:lineRule="auto"/>
              <w:rPr>
                <w:rFonts w:ascii="Arial" w:hAnsi="Arial" w:cs="Arial"/>
                <w:sz w:val="20"/>
                <w:szCs w:val="20"/>
              </w:rPr>
            </w:pPr>
          </w:p>
        </w:tc>
        <w:tc>
          <w:tcPr>
            <w:tcW w:w="7053" w:type="dxa"/>
          </w:tcPr>
          <w:p w:rsidR="002D4E6C" w:rsidRPr="002D4E6C" w:rsidRDefault="002D4E6C" w:rsidP="002D4E6C">
            <w:pPr>
              <w:spacing w:after="200" w:line="276" w:lineRule="auto"/>
              <w:rPr>
                <w:rFonts w:ascii="Arial" w:hAnsi="Arial" w:cs="Arial"/>
                <w:sz w:val="20"/>
                <w:szCs w:val="20"/>
                <w:lang w:val="da-DK"/>
              </w:rPr>
            </w:pPr>
            <w:r w:rsidRPr="002D4E6C">
              <w:rPr>
                <w:rFonts w:ascii="Arial" w:hAnsi="Arial" w:cs="Arial"/>
                <w:sz w:val="20"/>
                <w:szCs w:val="20"/>
                <w:lang w:val="da-DK"/>
              </w:rPr>
              <w:t>Winter</w:t>
            </w:r>
            <w:r>
              <w:rPr>
                <w:rFonts w:ascii="Arial" w:hAnsi="Arial" w:cs="Arial"/>
                <w:sz w:val="20"/>
                <w:szCs w:val="20"/>
                <w:lang w:val="da-DK"/>
              </w:rPr>
              <w:t xml:space="preserve"> </w:t>
            </w:r>
            <w:r w:rsidRPr="002D4E6C">
              <w:rPr>
                <w:rFonts w:ascii="Arial" w:hAnsi="Arial" w:cs="Arial"/>
                <w:sz w:val="20"/>
                <w:szCs w:val="20"/>
                <w:lang w:val="da-DK"/>
              </w:rPr>
              <w:t>semester</w:t>
            </w:r>
          </w:p>
        </w:tc>
      </w:tr>
      <w:tr w:rsidR="002D4E6C" w:rsidRPr="002D4E6C" w:rsidTr="002D4E6C">
        <w:tc>
          <w:tcPr>
            <w:tcW w:w="2235" w:type="dxa"/>
            <w:shd w:val="clear" w:color="auto" w:fill="C4BC96"/>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Faculty / Department</w:t>
            </w:r>
          </w:p>
        </w:tc>
        <w:tc>
          <w:tcPr>
            <w:tcW w:w="7053" w:type="dxa"/>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Faculty of Geoeconomics</w:t>
            </w:r>
          </w:p>
        </w:tc>
      </w:tr>
      <w:tr w:rsidR="002D4E6C" w:rsidRPr="002D4E6C" w:rsidTr="002D4E6C">
        <w:tc>
          <w:tcPr>
            <w:tcW w:w="2235" w:type="dxa"/>
            <w:shd w:val="clear" w:color="auto" w:fill="C4BC96"/>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Professor</w:t>
            </w:r>
          </w:p>
        </w:tc>
        <w:tc>
          <w:tcPr>
            <w:tcW w:w="7053" w:type="dxa"/>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Prof. Biljna Stojanović, PhD</w:t>
            </w:r>
          </w:p>
        </w:tc>
      </w:tr>
      <w:tr w:rsidR="002D4E6C" w:rsidRPr="002D4E6C" w:rsidTr="002D4E6C">
        <w:tc>
          <w:tcPr>
            <w:tcW w:w="2235" w:type="dxa"/>
            <w:shd w:val="clear" w:color="auto" w:fill="C4BC96"/>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ECTS credits</w:t>
            </w:r>
          </w:p>
        </w:tc>
        <w:tc>
          <w:tcPr>
            <w:tcW w:w="7053" w:type="dxa"/>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7</w:t>
            </w:r>
          </w:p>
        </w:tc>
      </w:tr>
      <w:tr w:rsidR="002D4E6C" w:rsidRPr="002D4E6C" w:rsidTr="002D4E6C">
        <w:tc>
          <w:tcPr>
            <w:tcW w:w="2235" w:type="dxa"/>
            <w:shd w:val="clear" w:color="auto" w:fill="C4BC96"/>
          </w:tcPr>
          <w:p w:rsidR="002D4E6C" w:rsidRPr="002D4E6C" w:rsidRDefault="002D4E6C" w:rsidP="002D4E6C">
            <w:pPr>
              <w:spacing w:after="200" w:line="276" w:lineRule="auto"/>
              <w:rPr>
                <w:rFonts w:ascii="Arial" w:hAnsi="Arial" w:cs="Arial"/>
                <w:sz w:val="20"/>
                <w:szCs w:val="20"/>
              </w:rPr>
            </w:pPr>
            <w:r>
              <w:rPr>
                <w:rFonts w:ascii="Arial" w:hAnsi="Arial" w:cs="Arial"/>
                <w:sz w:val="20"/>
                <w:szCs w:val="20"/>
              </w:rPr>
              <w:t xml:space="preserve">Language of </w:t>
            </w:r>
            <w:r w:rsidRPr="002D4E6C">
              <w:rPr>
                <w:rFonts w:ascii="Arial" w:hAnsi="Arial" w:cs="Arial"/>
                <w:sz w:val="20"/>
                <w:szCs w:val="20"/>
              </w:rPr>
              <w:t>instruction</w:t>
            </w:r>
          </w:p>
        </w:tc>
        <w:tc>
          <w:tcPr>
            <w:tcW w:w="7053" w:type="dxa"/>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English</w:t>
            </w:r>
          </w:p>
        </w:tc>
      </w:tr>
      <w:tr w:rsidR="002D4E6C" w:rsidRPr="002D4E6C" w:rsidTr="002D4E6C">
        <w:tc>
          <w:tcPr>
            <w:tcW w:w="2235" w:type="dxa"/>
            <w:shd w:val="clear" w:color="auto" w:fill="C4BC96"/>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Level of study</w:t>
            </w:r>
          </w:p>
        </w:tc>
        <w:tc>
          <w:tcPr>
            <w:tcW w:w="7053" w:type="dxa"/>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Udergraduate academic studies of the first level</w:t>
            </w:r>
          </w:p>
        </w:tc>
      </w:tr>
      <w:tr w:rsidR="002D4E6C" w:rsidRPr="002D4E6C" w:rsidTr="002D4E6C">
        <w:tc>
          <w:tcPr>
            <w:tcW w:w="2235" w:type="dxa"/>
            <w:shd w:val="clear" w:color="auto" w:fill="C4BC96"/>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Content</w:t>
            </w:r>
          </w:p>
        </w:tc>
        <w:tc>
          <w:tcPr>
            <w:tcW w:w="7053" w:type="dxa"/>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1.Liberalism and protectionism 2. International economic, monetary and financial integration 3.Globalizacija 4. The World Trade Organization 5. Economic Organizations of the United Nations           6. International Monetary Fund 7. The International Bank for Reconstruction and Development and its affiliates: internation Development Association ( IDA), International Finance Corporation (IFC), the Multilateral Investment Guarantee Agency (MIGA), the International Centre for Settlement of Investment Disputes (ICSID) 8. The Bank for International Settlements (BIS) 9. EU financial organizations: The European Central Bank (ECB), the European Investment Bank (EIB), the European Bank for Reconstruction and Development (EBRD) 10. Serbia and international economic organizations.</w:t>
            </w:r>
          </w:p>
        </w:tc>
      </w:tr>
      <w:tr w:rsidR="002D4E6C" w:rsidRPr="002D4E6C" w:rsidTr="002D4E6C">
        <w:tc>
          <w:tcPr>
            <w:tcW w:w="2235" w:type="dxa"/>
            <w:shd w:val="clear" w:color="auto" w:fill="C4BC96"/>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Learning outcomes</w:t>
            </w:r>
          </w:p>
        </w:tc>
        <w:tc>
          <w:tcPr>
            <w:tcW w:w="7053" w:type="dxa"/>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1. Understanding the functioning of the major international economic organizations in real and monetary-financial sector 2. Ability to analyze the importance of these organizations for the development of international economic relations 3. The evaluation of previous relations of Serbia with these organizations and their significance for the future.</w:t>
            </w:r>
          </w:p>
        </w:tc>
      </w:tr>
      <w:tr w:rsidR="002D4E6C" w:rsidRPr="002D4E6C" w:rsidTr="002D4E6C">
        <w:tc>
          <w:tcPr>
            <w:tcW w:w="2235" w:type="dxa"/>
            <w:shd w:val="clear" w:color="auto" w:fill="C4BC96"/>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Length</w:t>
            </w:r>
          </w:p>
        </w:tc>
        <w:tc>
          <w:tcPr>
            <w:tcW w:w="7053" w:type="dxa"/>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One semester</w:t>
            </w:r>
          </w:p>
        </w:tc>
      </w:tr>
      <w:tr w:rsidR="002D4E6C" w:rsidRPr="002D4E6C" w:rsidTr="002D4E6C">
        <w:tc>
          <w:tcPr>
            <w:tcW w:w="2235" w:type="dxa"/>
            <w:shd w:val="clear" w:color="auto" w:fill="C4BC96"/>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General information</w:t>
            </w:r>
          </w:p>
        </w:tc>
        <w:tc>
          <w:tcPr>
            <w:tcW w:w="7053" w:type="dxa"/>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Literature:</w:t>
            </w:r>
          </w:p>
          <w:p w:rsidR="002D4E6C" w:rsidRPr="002D4E6C" w:rsidRDefault="002D4E6C" w:rsidP="002D4E6C">
            <w:pPr>
              <w:numPr>
                <w:ilvl w:val="0"/>
                <w:numId w:val="1"/>
              </w:numPr>
              <w:spacing w:after="200" w:line="276" w:lineRule="auto"/>
              <w:rPr>
                <w:rFonts w:ascii="Arial" w:hAnsi="Arial" w:cs="Arial"/>
                <w:sz w:val="20"/>
                <w:szCs w:val="20"/>
              </w:rPr>
            </w:pPr>
            <w:r w:rsidRPr="002D4E6C">
              <w:rPr>
                <w:rFonts w:ascii="Arial" w:hAnsi="Arial" w:cs="Arial"/>
                <w:sz w:val="20"/>
                <w:szCs w:val="20"/>
              </w:rPr>
              <w:t>Hans-Albrecht Schraepler, Directory of International Economic Organizations, Georgetown University Press, 1999.</w:t>
            </w:r>
          </w:p>
          <w:p w:rsidR="002D4E6C" w:rsidRPr="002D4E6C" w:rsidRDefault="002D4E6C" w:rsidP="002D4E6C">
            <w:pPr>
              <w:numPr>
                <w:ilvl w:val="0"/>
                <w:numId w:val="1"/>
              </w:numPr>
              <w:spacing w:after="200" w:line="276" w:lineRule="auto"/>
              <w:rPr>
                <w:rFonts w:ascii="Arial" w:hAnsi="Arial" w:cs="Arial"/>
                <w:sz w:val="20"/>
                <w:szCs w:val="20"/>
              </w:rPr>
            </w:pPr>
            <w:r w:rsidRPr="002D4E6C">
              <w:rPr>
                <w:rFonts w:ascii="Arial" w:hAnsi="Arial" w:cs="Arial"/>
                <w:sz w:val="20"/>
                <w:szCs w:val="20"/>
              </w:rPr>
              <w:t>Felix I. Lessambo, International Financial Institutions and Their Challenges, Palgrave Mcmillan, 2015</w:t>
            </w:r>
          </w:p>
        </w:tc>
      </w:tr>
      <w:tr w:rsidR="002D4E6C" w:rsidRPr="002D4E6C" w:rsidTr="002D4E6C">
        <w:tc>
          <w:tcPr>
            <w:tcW w:w="2235" w:type="dxa"/>
            <w:shd w:val="clear" w:color="auto" w:fill="C4BC96"/>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Restrictions to mobile students and availability before the signature of the learning agreement</w:t>
            </w:r>
          </w:p>
        </w:tc>
        <w:tc>
          <w:tcPr>
            <w:tcW w:w="7053" w:type="dxa"/>
          </w:tcPr>
          <w:p w:rsidR="002D4E6C" w:rsidRPr="002D4E6C" w:rsidRDefault="002D4E6C" w:rsidP="002D4E6C">
            <w:pPr>
              <w:spacing w:after="200" w:line="276" w:lineRule="auto"/>
              <w:rPr>
                <w:rFonts w:ascii="Arial" w:hAnsi="Arial" w:cs="Arial"/>
                <w:sz w:val="20"/>
                <w:szCs w:val="20"/>
              </w:rPr>
            </w:pPr>
            <w:r w:rsidRPr="002D4E6C">
              <w:rPr>
                <w:rFonts w:ascii="Arial" w:hAnsi="Arial" w:cs="Arial"/>
                <w:sz w:val="20"/>
                <w:szCs w:val="20"/>
              </w:rPr>
              <w:t>There is no any restrictions.</w:t>
            </w:r>
          </w:p>
          <w:p w:rsidR="002D4E6C" w:rsidRPr="002D4E6C" w:rsidRDefault="002D4E6C" w:rsidP="002D4E6C">
            <w:pPr>
              <w:spacing w:after="200" w:line="276" w:lineRule="auto"/>
              <w:rPr>
                <w:rFonts w:ascii="Arial" w:hAnsi="Arial" w:cs="Arial"/>
                <w:sz w:val="20"/>
                <w:szCs w:val="20"/>
              </w:rPr>
            </w:pPr>
          </w:p>
          <w:p w:rsidR="002D4E6C" w:rsidRPr="002D4E6C" w:rsidRDefault="002D4E6C" w:rsidP="002D4E6C">
            <w:pPr>
              <w:spacing w:after="200" w:line="276" w:lineRule="auto"/>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267C9"/>
    <w:multiLevelType w:val="hybridMultilevel"/>
    <w:tmpl w:val="97D2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6C"/>
    <w:rsid w:val="002D4E6C"/>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498A3-03D9-4BD7-AB41-2FC6FFAB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E6C"/>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2018-04-03T11:20:00Z</dcterms:created>
  <dcterms:modified xsi:type="dcterms:W3CDTF">2018-04-03T11:21:00Z</dcterms:modified>
</cp:coreProperties>
</file>